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F" w:rsidRPr="00940465" w:rsidRDefault="00567D6F" w:rsidP="00567D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Publicação de Edital: medicamentos </w:t>
      </w:r>
      <w:proofErr w:type="spellStart"/>
      <w:r w:rsidRPr="00940465">
        <w:rPr>
          <w:rFonts w:ascii="Arial" w:eastAsia="Times New Roman" w:hAnsi="Arial" w:cs="Arial"/>
          <w:bCs/>
          <w:sz w:val="20"/>
          <w:szCs w:val="20"/>
          <w:lang w:eastAsia="pt-BR"/>
        </w:rPr>
        <w:t>Misoprostol</w:t>
      </w:r>
      <w:proofErr w:type="spellEnd"/>
      <w:r w:rsidRPr="00940465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</w:t>
      </w:r>
      <w:proofErr w:type="spellStart"/>
      <w:r w:rsidRPr="00940465">
        <w:rPr>
          <w:rFonts w:ascii="Arial" w:eastAsia="Times New Roman" w:hAnsi="Arial" w:cs="Arial"/>
          <w:bCs/>
          <w:sz w:val="20"/>
          <w:szCs w:val="20"/>
          <w:lang w:eastAsia="pt-BR"/>
        </w:rPr>
        <w:t>Retinóicos</w:t>
      </w:r>
      <w:proofErr w:type="spellEnd"/>
    </w:p>
    <w:p w:rsidR="00940465" w:rsidRPr="00940465" w:rsidRDefault="00940465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567D6F" w:rsidRPr="00940465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940465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940465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51501);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CRF e RG do Farmacêutico – cópia;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 xml:space="preserve">CRM e RG do Diretor Clínico dos estabelecimentos hospitalares (para </w:t>
      </w:r>
      <w:proofErr w:type="spellStart"/>
      <w:r w:rsidRPr="00940465">
        <w:rPr>
          <w:rFonts w:ascii="Arial" w:eastAsia="Times New Roman" w:hAnsi="Arial" w:cs="Arial"/>
          <w:sz w:val="20"/>
          <w:szCs w:val="20"/>
          <w:lang w:eastAsia="pt-BR"/>
        </w:rPr>
        <w:t>Misoprostol</w:t>
      </w:r>
      <w:proofErr w:type="spellEnd"/>
      <w:r w:rsidRPr="00940465">
        <w:rPr>
          <w:rFonts w:ascii="Arial" w:eastAsia="Times New Roman" w:hAnsi="Arial" w:cs="Arial"/>
          <w:sz w:val="20"/>
          <w:szCs w:val="20"/>
          <w:lang w:eastAsia="pt-BR"/>
        </w:rPr>
        <w:t>) - cópia;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Ficha cadastral (</w:t>
      </w:r>
      <w:hyperlink r:id="rId8" w:tgtFrame="_blank" w:history="1">
        <w:r w:rsidRPr="00940465">
          <w:rPr>
            <w:rFonts w:ascii="Arial" w:eastAsia="Times New Roman" w:hAnsi="Arial" w:cs="Arial"/>
            <w:bCs/>
            <w:sz w:val="20"/>
            <w:szCs w:val="20"/>
            <w:lang w:eastAsia="pt-BR"/>
          </w:rPr>
          <w:t>anexo VIII da Portaria 6/1999</w:t>
        </w:r>
      </w:hyperlink>
      <w:r w:rsidRPr="00940465">
        <w:rPr>
          <w:rFonts w:ascii="Arial" w:eastAsia="Times New Roman" w:hAnsi="Arial" w:cs="Arial"/>
          <w:sz w:val="20"/>
          <w:szCs w:val="20"/>
          <w:lang w:eastAsia="pt-BR"/>
        </w:rPr>
        <w:t xml:space="preserve">) preenchida pela Vigilância Sanitária local – cópia (para </w:t>
      </w:r>
      <w:proofErr w:type="spellStart"/>
      <w:r w:rsidRPr="00940465">
        <w:rPr>
          <w:rFonts w:ascii="Arial" w:eastAsia="Times New Roman" w:hAnsi="Arial" w:cs="Arial"/>
          <w:sz w:val="20"/>
          <w:szCs w:val="20"/>
          <w:lang w:eastAsia="pt-BR"/>
        </w:rPr>
        <w:t>Misoprostol</w:t>
      </w:r>
      <w:proofErr w:type="spellEnd"/>
      <w:r w:rsidRPr="00940465">
        <w:rPr>
          <w:rFonts w:ascii="Arial" w:eastAsia="Times New Roman" w:hAnsi="Arial" w:cs="Arial"/>
          <w:sz w:val="20"/>
          <w:szCs w:val="20"/>
          <w:lang w:eastAsia="pt-BR"/>
        </w:rPr>
        <w:t>);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Publicação da Autorização de Funcionamento - AFE (ANVISA) – publicada no Diário Oficial da União;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Alvará Sanitário – cópia;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>Relação dos medicamentos em quantidades mensais estimadas (em quantidade por comprimidos e por nome do princípio ativo);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940465">
        <w:rPr>
          <w:rFonts w:ascii="Arial" w:eastAsia="Times New Roman" w:hAnsi="Arial" w:cs="Arial"/>
          <w:sz w:val="20"/>
          <w:szCs w:val="20"/>
          <w:lang w:eastAsia="pt-BR"/>
        </w:rPr>
        <w:t xml:space="preserve">Justificativa carimbada e assinada pelo RT contendo claramente o motivo das quantidades solicitadas (para </w:t>
      </w:r>
      <w:proofErr w:type="spellStart"/>
      <w:r w:rsidRPr="00940465">
        <w:rPr>
          <w:rFonts w:ascii="Arial" w:eastAsia="Times New Roman" w:hAnsi="Arial" w:cs="Arial"/>
          <w:sz w:val="20"/>
          <w:szCs w:val="20"/>
          <w:lang w:eastAsia="pt-BR"/>
        </w:rPr>
        <w:t>Retinóicos</w:t>
      </w:r>
      <w:proofErr w:type="spellEnd"/>
      <w:r w:rsidRPr="00940465">
        <w:rPr>
          <w:rFonts w:ascii="Arial" w:eastAsia="Times New Roman" w:hAnsi="Arial" w:cs="Arial"/>
          <w:sz w:val="20"/>
          <w:szCs w:val="20"/>
          <w:lang w:eastAsia="pt-BR"/>
        </w:rPr>
        <w:t>);</w:t>
      </w:r>
      <w:r w:rsidR="0094046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67D6F" w:rsidRPr="00940465" w:rsidRDefault="00567D6F" w:rsidP="00940465">
      <w:pPr>
        <w:pStyle w:val="PargrafodaLista"/>
        <w:numPr>
          <w:ilvl w:val="0"/>
          <w:numId w:val="8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940465">
        <w:rPr>
          <w:rFonts w:ascii="Arial" w:eastAsia="Times New Roman" w:hAnsi="Arial" w:cs="Arial"/>
          <w:sz w:val="20"/>
          <w:szCs w:val="20"/>
          <w:lang w:eastAsia="pt-BR"/>
        </w:rPr>
        <w:t>Cópia do edital anterior (em caso de atualização de edital).</w:t>
      </w:r>
    </w:p>
    <w:p w:rsidR="003F6C64" w:rsidRPr="00940465" w:rsidRDefault="003F6C64" w:rsidP="00567D6F">
      <w:pPr>
        <w:rPr>
          <w:rFonts w:ascii="Arial" w:hAnsi="Arial" w:cs="Arial"/>
          <w:sz w:val="20"/>
          <w:szCs w:val="20"/>
        </w:rPr>
      </w:pPr>
    </w:p>
    <w:sectPr w:rsidR="003F6C64" w:rsidRPr="00940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C97A87"/>
    <w:multiLevelType w:val="multilevel"/>
    <w:tmpl w:val="AA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B423F"/>
    <w:multiLevelType w:val="hybridMultilevel"/>
    <w:tmpl w:val="54E2FAF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34DA3"/>
    <w:rsid w:val="00172285"/>
    <w:rsid w:val="001C5727"/>
    <w:rsid w:val="002803FD"/>
    <w:rsid w:val="003F6C64"/>
    <w:rsid w:val="0048142E"/>
    <w:rsid w:val="004B6334"/>
    <w:rsid w:val="004C7ED4"/>
    <w:rsid w:val="004D01E4"/>
    <w:rsid w:val="00567D6F"/>
    <w:rsid w:val="007901BD"/>
    <w:rsid w:val="007A02AA"/>
    <w:rsid w:val="008A0851"/>
    <w:rsid w:val="00940465"/>
    <w:rsid w:val="00AA7BAF"/>
    <w:rsid w:val="00AE1C5C"/>
    <w:rsid w:val="00AE706E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icha%20cadastral%20port%206%201999%20anexo%20vii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2022-02-21T14:35:00Z</dcterms:created>
  <dcterms:modified xsi:type="dcterms:W3CDTF">2022-02-22T18:30:00Z</dcterms:modified>
</cp:coreProperties>
</file>